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C5E3" w14:textId="4AA34155" w:rsidR="00B167CD" w:rsidRDefault="00B167CD" w:rsidP="00BE3001">
      <w:pPr>
        <w:rPr>
          <w:b/>
        </w:rPr>
      </w:pPr>
      <w:r>
        <w:rPr>
          <w:b/>
        </w:rPr>
        <w:t>FCWC</w:t>
      </w:r>
      <w:r w:rsidR="00AF59B7">
        <w:rPr>
          <w:b/>
        </w:rPr>
        <w:t xml:space="preserve"> Children’s Writing Intensive 2023</w:t>
      </w:r>
    </w:p>
    <w:p w14:paraId="41524496" w14:textId="61CFA884" w:rsidR="002D4F28" w:rsidRDefault="002D4F28" w:rsidP="00BE3001">
      <w:pPr>
        <w:rPr>
          <w:b/>
        </w:rPr>
      </w:pPr>
      <w:r>
        <w:rPr>
          <w:b/>
        </w:rPr>
        <w:t>Michelle Medlock Adams</w:t>
      </w:r>
    </w:p>
    <w:p w14:paraId="4D4386DB" w14:textId="08DB44A2" w:rsidR="00BE3001" w:rsidRDefault="00D279B6" w:rsidP="00BE3001">
      <w:pPr>
        <w:rPr>
          <w:b/>
        </w:rPr>
      </w:pPr>
      <w:hyperlink r:id="rId5" w:history="1">
        <w:r w:rsidR="002D4F28" w:rsidRPr="00536E65">
          <w:rPr>
            <w:rStyle w:val="Hyperlink"/>
            <w:b/>
          </w:rPr>
          <w:t>www.michellemedlockadams.com</w:t>
        </w:r>
      </w:hyperlink>
    </w:p>
    <w:p w14:paraId="41747F4D" w14:textId="77777777" w:rsidR="00BE3001" w:rsidRDefault="00BE3001" w:rsidP="00BE3001">
      <w:pPr>
        <w:rPr>
          <w:b/>
        </w:rPr>
      </w:pPr>
      <w:r>
        <w:rPr>
          <w:b/>
        </w:rPr>
        <w:t>@INwritergirl on Twitter and Instagram</w:t>
      </w:r>
    </w:p>
    <w:p w14:paraId="2D449413" w14:textId="77777777" w:rsidR="00BE3001" w:rsidRDefault="00BE3001" w:rsidP="00BE3001">
      <w:pPr>
        <w:rPr>
          <w:b/>
        </w:rPr>
      </w:pPr>
      <w:r>
        <w:rPr>
          <w:b/>
        </w:rPr>
        <w:t>“Query Letter Clinic”</w:t>
      </w:r>
    </w:p>
    <w:p w14:paraId="3AF17458" w14:textId="77777777" w:rsidR="00BE3001" w:rsidRPr="00F717C9" w:rsidRDefault="00BE3001" w:rsidP="00BE3001">
      <w:pPr>
        <w:rPr>
          <w:b/>
        </w:rPr>
      </w:pPr>
    </w:p>
    <w:p w14:paraId="5C092CD5" w14:textId="77777777" w:rsidR="00BE3001" w:rsidRPr="0077264F" w:rsidRDefault="00BE3001" w:rsidP="00BE3001">
      <w:pPr>
        <w:ind w:left="360"/>
        <w:jc w:val="center"/>
        <w:rPr>
          <w:b/>
          <w:bCs/>
          <w:sz w:val="36"/>
          <w:szCs w:val="36"/>
        </w:rPr>
      </w:pPr>
      <w:r w:rsidRPr="0077264F">
        <w:rPr>
          <w:b/>
          <w:bCs/>
          <w:sz w:val="36"/>
          <w:szCs w:val="36"/>
        </w:rPr>
        <w:t>QUERY LETTER CLINIC:</w:t>
      </w:r>
    </w:p>
    <w:p w14:paraId="6709D18D" w14:textId="77777777" w:rsidR="00BE3001" w:rsidRPr="0077264F" w:rsidRDefault="00BE3001" w:rsidP="00BE3001">
      <w:pPr>
        <w:ind w:left="360"/>
        <w:jc w:val="center"/>
        <w:rPr>
          <w:b/>
          <w:bCs/>
          <w:sz w:val="28"/>
          <w:szCs w:val="28"/>
        </w:rPr>
      </w:pPr>
      <w:r w:rsidRPr="0077264F">
        <w:rPr>
          <w:b/>
          <w:bCs/>
          <w:sz w:val="28"/>
          <w:szCs w:val="28"/>
        </w:rPr>
        <w:t>YOU CAN BECOME THE QUEEN OR KING OF QUERY LETTERS!</w:t>
      </w:r>
    </w:p>
    <w:p w14:paraId="7EB8F6D2" w14:textId="77777777" w:rsidR="00BE3001" w:rsidRPr="0077264F" w:rsidRDefault="00BE3001" w:rsidP="00BE3001">
      <w:pPr>
        <w:tabs>
          <w:tab w:val="left" w:pos="858"/>
        </w:tabs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18E1C603" w14:textId="77777777" w:rsidR="00BE3001" w:rsidRPr="00D858A6" w:rsidRDefault="00BE3001" w:rsidP="00BE3001">
      <w:pPr>
        <w:numPr>
          <w:ilvl w:val="0"/>
          <w:numId w:val="1"/>
        </w:numPr>
        <w:rPr>
          <w:b/>
          <w:bCs/>
        </w:rPr>
      </w:pPr>
      <w:r w:rsidRPr="00D858A6">
        <w:rPr>
          <w:b/>
          <w:bCs/>
        </w:rPr>
        <w:t>Quick Query Tips</w:t>
      </w:r>
      <w:r>
        <w:rPr>
          <w:b/>
          <w:bCs/>
        </w:rPr>
        <w:t xml:space="preserve"> for Selling to Book Publishers</w:t>
      </w:r>
      <w:r w:rsidRPr="00D858A6">
        <w:rPr>
          <w:b/>
          <w:bCs/>
        </w:rPr>
        <w:t>:</w:t>
      </w:r>
      <w:r w:rsidRPr="00D858A6">
        <w:t xml:space="preserve"> </w:t>
      </w:r>
    </w:p>
    <w:p w14:paraId="28760DF9" w14:textId="77777777" w:rsidR="00BE3001" w:rsidRPr="00D858A6" w:rsidRDefault="00BE3001" w:rsidP="00BE3001">
      <w:pPr>
        <w:ind w:left="360"/>
        <w:rPr>
          <w:b/>
          <w:bCs/>
        </w:rPr>
      </w:pPr>
    </w:p>
    <w:p w14:paraId="5402DBBA" w14:textId="3ECB1FE5" w:rsidR="00BE3001" w:rsidRPr="00D858A6" w:rsidRDefault="00BE3001" w:rsidP="00BE3001">
      <w:pPr>
        <w:numPr>
          <w:ilvl w:val="1"/>
          <w:numId w:val="1"/>
        </w:numPr>
        <w:rPr>
          <w:b/>
          <w:bCs/>
        </w:rPr>
      </w:pPr>
      <w:r w:rsidRPr="00D858A6">
        <w:rPr>
          <w:b/>
          <w:bCs/>
        </w:rPr>
        <w:t>Always address your query letter to a specific person. (You’ll f</w:t>
      </w:r>
      <w:r>
        <w:rPr>
          <w:b/>
          <w:bCs/>
        </w:rPr>
        <w:t xml:space="preserve">ind that information in Writers Market Guides, </w:t>
      </w:r>
      <w:r w:rsidR="00F24AD6">
        <w:rPr>
          <w:b/>
          <w:bCs/>
        </w:rPr>
        <w:t xml:space="preserve">on </w:t>
      </w:r>
      <w:r>
        <w:rPr>
          <w:b/>
          <w:bCs/>
        </w:rPr>
        <w:t>publisher websites, and from faculty listings of various conferences</w:t>
      </w:r>
      <w:r w:rsidRPr="00D858A6">
        <w:rPr>
          <w:b/>
          <w:bCs/>
        </w:rPr>
        <w:t>. As a last resort, c</w:t>
      </w:r>
      <w:r>
        <w:rPr>
          <w:b/>
          <w:bCs/>
        </w:rPr>
        <w:t>all the publisher</w:t>
      </w:r>
      <w:r w:rsidRPr="00D858A6">
        <w:rPr>
          <w:b/>
          <w:bCs/>
        </w:rPr>
        <w:t xml:space="preserve"> to find out an editor’s name spelling and title just to be</w:t>
      </w:r>
      <w:r>
        <w:rPr>
          <w:b/>
          <w:bCs/>
        </w:rPr>
        <w:t xml:space="preserve"> sure.</w:t>
      </w:r>
      <w:r w:rsidRPr="00D858A6">
        <w:rPr>
          <w:b/>
          <w:bCs/>
        </w:rPr>
        <w:t>)</w:t>
      </w:r>
    </w:p>
    <w:p w14:paraId="0CB45959" w14:textId="77777777" w:rsidR="00BE3001" w:rsidRPr="00D858A6" w:rsidRDefault="00BE3001" w:rsidP="00BE3001">
      <w:pPr>
        <w:ind w:left="1080"/>
        <w:rPr>
          <w:b/>
          <w:bCs/>
        </w:rPr>
      </w:pPr>
    </w:p>
    <w:p w14:paraId="7DD45896" w14:textId="77777777" w:rsidR="00BE3001" w:rsidRDefault="00BE3001" w:rsidP="00BE3001">
      <w:pPr>
        <w:numPr>
          <w:ilvl w:val="1"/>
          <w:numId w:val="1"/>
        </w:numPr>
        <w:rPr>
          <w:b/>
          <w:bCs/>
        </w:rPr>
      </w:pPr>
      <w:r w:rsidRPr="00D858A6">
        <w:rPr>
          <w:b/>
          <w:bCs/>
        </w:rPr>
        <w:t>Indicate tha</w:t>
      </w:r>
      <w:r>
        <w:rPr>
          <w:b/>
          <w:bCs/>
        </w:rPr>
        <w:t>t you’ve studied their publishing program</w:t>
      </w:r>
      <w:r w:rsidRPr="00D858A6">
        <w:rPr>
          <w:b/>
          <w:bCs/>
        </w:rPr>
        <w:t>. (You might mentio</w:t>
      </w:r>
      <w:r>
        <w:rPr>
          <w:b/>
          <w:bCs/>
        </w:rPr>
        <w:t>n a book that they’ve published or a series of books that relate to your manuscript</w:t>
      </w:r>
      <w:r w:rsidRPr="00D858A6">
        <w:rPr>
          <w:b/>
          <w:bCs/>
        </w:rPr>
        <w:t>.)</w:t>
      </w:r>
    </w:p>
    <w:p w14:paraId="5657679B" w14:textId="77777777" w:rsidR="00BE3001" w:rsidRDefault="00BE3001" w:rsidP="00BE3001">
      <w:pPr>
        <w:pStyle w:val="ListParagraph"/>
        <w:rPr>
          <w:b/>
          <w:bCs/>
        </w:rPr>
      </w:pPr>
    </w:p>
    <w:p w14:paraId="722E7B8C" w14:textId="77777777" w:rsidR="00BE3001" w:rsidRPr="00D858A6" w:rsidRDefault="00BE3001" w:rsidP="00BE3001">
      <w:pPr>
        <w:numPr>
          <w:ilvl w:val="1"/>
          <w:numId w:val="1"/>
        </w:numPr>
        <w:rPr>
          <w:b/>
          <w:bCs/>
        </w:rPr>
      </w:pPr>
      <w:r w:rsidRPr="00D858A6">
        <w:rPr>
          <w:b/>
          <w:bCs/>
        </w:rPr>
        <w:t>Show how your proposed story</w:t>
      </w:r>
      <w:r>
        <w:rPr>
          <w:b/>
          <w:bCs/>
        </w:rPr>
        <w:t xml:space="preserve"> fits with their publishing program/identity</w:t>
      </w:r>
      <w:r w:rsidRPr="00D858A6">
        <w:rPr>
          <w:b/>
          <w:bCs/>
        </w:rPr>
        <w:t>.</w:t>
      </w:r>
    </w:p>
    <w:p w14:paraId="7C46ACAE" w14:textId="77777777" w:rsidR="00BE3001" w:rsidRPr="00D858A6" w:rsidRDefault="00BE3001" w:rsidP="00BE3001">
      <w:pPr>
        <w:rPr>
          <w:b/>
          <w:bCs/>
        </w:rPr>
      </w:pPr>
    </w:p>
    <w:p w14:paraId="3E5B951C" w14:textId="5D37180A" w:rsidR="00BE3001" w:rsidRPr="00D858A6" w:rsidRDefault="00BE3001" w:rsidP="00BE3001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Always offer a little extra something in your query letter such as offering to take photographs to accompany your text or </w:t>
      </w:r>
      <w:r w:rsidR="00524609">
        <w:rPr>
          <w:b/>
          <w:bCs/>
        </w:rPr>
        <w:t xml:space="preserve">writing </w:t>
      </w:r>
      <w:r>
        <w:rPr>
          <w:b/>
          <w:bCs/>
        </w:rPr>
        <w:t xml:space="preserve">“Fun Factoids” </w:t>
      </w:r>
      <w:r w:rsidR="00B10E48">
        <w:rPr>
          <w:b/>
          <w:bCs/>
        </w:rPr>
        <w:t>for the back matter.</w:t>
      </w:r>
    </w:p>
    <w:p w14:paraId="5A741D6D" w14:textId="77777777" w:rsidR="00BE3001" w:rsidRPr="00D858A6" w:rsidRDefault="00BE3001" w:rsidP="00BE3001">
      <w:pPr>
        <w:rPr>
          <w:b/>
          <w:bCs/>
        </w:rPr>
      </w:pPr>
    </w:p>
    <w:p w14:paraId="3399B8AA" w14:textId="77777777" w:rsidR="00BE3001" w:rsidRDefault="00BE3001" w:rsidP="008539E8">
      <w:pPr>
        <w:numPr>
          <w:ilvl w:val="1"/>
          <w:numId w:val="1"/>
        </w:numPr>
        <w:rPr>
          <w:b/>
          <w:bCs/>
        </w:rPr>
      </w:pPr>
      <w:r w:rsidRPr="00BE3001">
        <w:rPr>
          <w:b/>
          <w:bCs/>
        </w:rPr>
        <w:t xml:space="preserve">Check to see if the publisher you’re querying is currently accepting submissions—some only accept queries from unagented writers during certain months of the year. </w:t>
      </w:r>
    </w:p>
    <w:p w14:paraId="2B4E11F9" w14:textId="77777777" w:rsidR="00BE3001" w:rsidRDefault="00BE3001" w:rsidP="00BE3001">
      <w:pPr>
        <w:pStyle w:val="ListParagraph"/>
        <w:rPr>
          <w:b/>
          <w:bCs/>
        </w:rPr>
      </w:pPr>
    </w:p>
    <w:p w14:paraId="6D144A7B" w14:textId="4EAC4BD1" w:rsidR="00BE3001" w:rsidRDefault="00BE3001" w:rsidP="00BE3001">
      <w:pPr>
        <w:numPr>
          <w:ilvl w:val="1"/>
          <w:numId w:val="1"/>
        </w:numPr>
        <w:rPr>
          <w:b/>
          <w:bCs/>
        </w:rPr>
      </w:pPr>
      <w:r w:rsidRPr="00D858A6">
        <w:rPr>
          <w:b/>
          <w:bCs/>
        </w:rPr>
        <w:t xml:space="preserve">Keep it concise—try to keep </w:t>
      </w:r>
      <w:r w:rsidR="00346400">
        <w:rPr>
          <w:b/>
          <w:bCs/>
        </w:rPr>
        <w:t xml:space="preserve">your letter </w:t>
      </w:r>
      <w:r w:rsidRPr="00D858A6">
        <w:rPr>
          <w:b/>
          <w:bCs/>
        </w:rPr>
        <w:t>to one page.</w:t>
      </w:r>
    </w:p>
    <w:p w14:paraId="3E7A4665" w14:textId="77777777" w:rsidR="00BE3001" w:rsidRDefault="00BE3001" w:rsidP="00BE3001">
      <w:pPr>
        <w:pStyle w:val="ListParagraph"/>
        <w:rPr>
          <w:b/>
          <w:bCs/>
        </w:rPr>
      </w:pPr>
    </w:p>
    <w:p w14:paraId="73EB7850" w14:textId="77777777" w:rsidR="00BE3001" w:rsidRPr="00D858A6" w:rsidRDefault="00BE3001" w:rsidP="00BE3001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Be sure to include your credentials (any expertise or awards or publishing history) in the third paragraph.</w:t>
      </w:r>
    </w:p>
    <w:p w14:paraId="2B739D49" w14:textId="77777777" w:rsidR="00BE3001" w:rsidRPr="00D858A6" w:rsidRDefault="00BE3001" w:rsidP="00BE3001">
      <w:pPr>
        <w:rPr>
          <w:b/>
          <w:bCs/>
        </w:rPr>
      </w:pPr>
    </w:p>
    <w:p w14:paraId="0D65B5B1" w14:textId="77777777" w:rsidR="00BE3001" w:rsidRPr="00D858A6" w:rsidRDefault="00BE3001" w:rsidP="00BE3001">
      <w:pPr>
        <w:numPr>
          <w:ilvl w:val="1"/>
          <w:numId w:val="1"/>
        </w:numPr>
      </w:pPr>
      <w:r w:rsidRPr="00D858A6">
        <w:rPr>
          <w:b/>
          <w:bCs/>
        </w:rPr>
        <w:t xml:space="preserve">Always close by </w:t>
      </w:r>
      <w:r>
        <w:rPr>
          <w:b/>
          <w:bCs/>
        </w:rPr>
        <w:t>thanking the editor for his/her time. Next, offer</w:t>
      </w:r>
      <w:r w:rsidRPr="00D858A6">
        <w:rPr>
          <w:b/>
          <w:bCs/>
        </w:rPr>
        <w:t xml:space="preserve"> to take on story ideas that their staff may not have time to generate. (Tell them y</w:t>
      </w:r>
      <w:r>
        <w:rPr>
          <w:b/>
          <w:bCs/>
        </w:rPr>
        <w:t>ou are open to “Work for Hire” projects and that you’d like to be included in their “freelance pool of writers.”</w:t>
      </w:r>
      <w:r w:rsidRPr="00D858A6">
        <w:rPr>
          <w:b/>
          <w:bCs/>
        </w:rPr>
        <w:t>)</w:t>
      </w:r>
    </w:p>
    <w:p w14:paraId="11F7F54F" w14:textId="77777777" w:rsidR="00BE3001" w:rsidRPr="00D858A6" w:rsidRDefault="00BE3001" w:rsidP="00BE3001">
      <w:pPr>
        <w:rPr>
          <w:sz w:val="28"/>
          <w:szCs w:val="28"/>
        </w:rPr>
      </w:pPr>
    </w:p>
    <w:p w14:paraId="708A9F67" w14:textId="36D17D13" w:rsidR="00542472" w:rsidRDefault="003959A2">
      <w:r>
        <w:t xml:space="preserve">Note: Always check the Writers Market Guides to find out if the publisher requires a query letter or a cover letter and book proposal. Then follow those guidelines. </w:t>
      </w:r>
    </w:p>
    <w:sectPr w:rsidR="0054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1BCC"/>
    <w:multiLevelType w:val="hybridMultilevel"/>
    <w:tmpl w:val="371457E8"/>
    <w:lvl w:ilvl="0" w:tplc="EFBE0D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E8A88">
      <w:start w:val="116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A0F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EE5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83C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CE2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0F8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C3F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2C0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774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01"/>
    <w:rsid w:val="000066E5"/>
    <w:rsid w:val="0002282C"/>
    <w:rsid w:val="000715EE"/>
    <w:rsid w:val="001E74CC"/>
    <w:rsid w:val="002D4F28"/>
    <w:rsid w:val="00343BFF"/>
    <w:rsid w:val="00346400"/>
    <w:rsid w:val="0035169F"/>
    <w:rsid w:val="003959A2"/>
    <w:rsid w:val="00437CE4"/>
    <w:rsid w:val="00524609"/>
    <w:rsid w:val="00542472"/>
    <w:rsid w:val="0058573E"/>
    <w:rsid w:val="006F1E4B"/>
    <w:rsid w:val="007019EF"/>
    <w:rsid w:val="00945E6F"/>
    <w:rsid w:val="0097522E"/>
    <w:rsid w:val="00AD11ED"/>
    <w:rsid w:val="00AF59B7"/>
    <w:rsid w:val="00B10E48"/>
    <w:rsid w:val="00B167CD"/>
    <w:rsid w:val="00BE3001"/>
    <w:rsid w:val="00D279B6"/>
    <w:rsid w:val="00E05AD4"/>
    <w:rsid w:val="00F2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BAB0"/>
  <w15:chartTrackingRefBased/>
  <w15:docId w15:val="{CD33D43E-2361-40AD-8E1B-E0B211CB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30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30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hellemedlockada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Adams</dc:creator>
  <cp:keywords/>
  <dc:description/>
  <cp:lastModifiedBy>iufan michellemedlockadams.com</cp:lastModifiedBy>
  <cp:revision>13</cp:revision>
  <cp:lastPrinted>2023-02-10T06:55:00Z</cp:lastPrinted>
  <dcterms:created xsi:type="dcterms:W3CDTF">2023-02-10T06:55:00Z</dcterms:created>
  <dcterms:modified xsi:type="dcterms:W3CDTF">2023-09-28T19:38:00Z</dcterms:modified>
</cp:coreProperties>
</file>